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2C0C" w14:textId="77777777" w:rsidR="00857C54" w:rsidRDefault="00857C54" w:rsidP="002251C8">
      <w:pPr>
        <w:jc w:val="left"/>
        <w:rPr>
          <w:b/>
          <w:bCs/>
          <w:kern w:val="44"/>
          <w:sz w:val="72"/>
          <w:szCs w:val="72"/>
        </w:rPr>
      </w:pPr>
      <w:r w:rsidRPr="00857C54">
        <w:rPr>
          <w:b/>
          <w:bCs/>
          <w:kern w:val="44"/>
          <w:sz w:val="72"/>
          <w:szCs w:val="72"/>
        </w:rPr>
        <w:t>Nano WIRELESS N USB ADAPTER 150Mbps</w:t>
      </w:r>
    </w:p>
    <w:p w14:paraId="7D110A96" w14:textId="54B721F7" w:rsidR="002251C8" w:rsidRPr="002251C8" w:rsidRDefault="00857C54" w:rsidP="002251C8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109ED34E" wp14:editId="381D1142">
            <wp:extent cx="5714286" cy="5790476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5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E4F8" w14:textId="3CEE1936" w:rsidR="00755A63" w:rsidRDefault="00857C54" w:rsidP="007F112D">
      <w:pPr>
        <w:rPr>
          <w:b/>
          <w:bCs/>
          <w:kern w:val="44"/>
          <w:sz w:val="44"/>
          <w:szCs w:val="44"/>
        </w:rPr>
      </w:pPr>
      <w:r w:rsidRPr="00857C54">
        <w:rPr>
          <w:b/>
          <w:bCs/>
          <w:kern w:val="44"/>
          <w:sz w:val="44"/>
          <w:szCs w:val="44"/>
        </w:rPr>
        <w:t>WL-700N-RXS</w:t>
      </w:r>
    </w:p>
    <w:p w14:paraId="154A1346" w14:textId="77777777" w:rsidR="00857C54" w:rsidRDefault="00857C54" w:rsidP="007F112D">
      <w:pPr>
        <w:rPr>
          <w:noProof/>
        </w:rPr>
      </w:pPr>
    </w:p>
    <w:p w14:paraId="3D6D8FEF" w14:textId="441047C7" w:rsidR="004F1539" w:rsidRDefault="002251C8" w:rsidP="001F3F44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D</w:t>
      </w:r>
      <w:r>
        <w:rPr>
          <w:rFonts w:hint="eastAsia"/>
          <w:b/>
          <w:bCs/>
          <w:kern w:val="44"/>
          <w:sz w:val="44"/>
          <w:szCs w:val="44"/>
        </w:rPr>
        <w:t>es</w:t>
      </w:r>
      <w:r>
        <w:rPr>
          <w:b/>
          <w:bCs/>
          <w:kern w:val="44"/>
          <w:sz w:val="44"/>
          <w:szCs w:val="44"/>
        </w:rPr>
        <w:t>cription</w:t>
      </w:r>
    </w:p>
    <w:p w14:paraId="0EF4426D" w14:textId="64796C31" w:rsidR="00C23875" w:rsidRDefault="00857C54" w:rsidP="00C23875">
      <w:pPr>
        <w:rPr>
          <w:sz w:val="32"/>
          <w:szCs w:val="32"/>
        </w:rPr>
      </w:pPr>
      <w:r w:rsidRPr="00857C54">
        <w:rPr>
          <w:sz w:val="32"/>
          <w:szCs w:val="32"/>
        </w:rPr>
        <w:t xml:space="preserve">The new WL-700N-RXS is your ideal partner for Notebook, Netbook and MacbookTM Computers. Featuring the new Dynamode Nano Wireless ASIC processor allows for one of the most compact Wireless 802.11n devices on </w:t>
      </w:r>
      <w:r w:rsidRPr="00857C54">
        <w:rPr>
          <w:sz w:val="32"/>
          <w:szCs w:val="32"/>
        </w:rPr>
        <w:lastRenderedPageBreak/>
        <w:t>the market. Fully compatible with WindowsTM, MAC OS XTM and LinuxTM, the WL-700N-RXS is compact enough so that it can be used as a direct replacement of your internal Wireless device and as such will not come loose when connected to a portable computer when enclosed in a Laptop bag for example.</w:t>
      </w:r>
    </w:p>
    <w:p w14:paraId="21387DFA" w14:textId="77777777" w:rsidR="00857C54" w:rsidRPr="002251C8" w:rsidRDefault="00857C54" w:rsidP="00C23875">
      <w:pPr>
        <w:rPr>
          <w:sz w:val="32"/>
          <w:szCs w:val="32"/>
        </w:rPr>
      </w:pPr>
    </w:p>
    <w:p w14:paraId="18EE9079" w14:textId="059EE68C" w:rsidR="00B57D78" w:rsidRDefault="002251C8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Features</w:t>
      </w:r>
    </w:p>
    <w:p w14:paraId="092834E6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802.11n, 802.11g compliant WiFi</w:t>
      </w:r>
    </w:p>
    <w:p w14:paraId="66821E04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Plug n' Play USB2.0 connection</w:t>
      </w:r>
    </w:p>
    <w:p w14:paraId="28C66937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Supports multiple frequencies for a better connection</w:t>
      </w:r>
    </w:p>
    <w:p w14:paraId="5EBF3866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Auto detects Wireless connection speeds</w:t>
      </w:r>
    </w:p>
    <w:p w14:paraId="68E37D97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Supports Soft Access Point Mode</w:t>
      </w:r>
    </w:p>
    <w:p w14:paraId="7A55F034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Supports WPA2, WPS and legacy Encryption modes</w:t>
      </w:r>
    </w:p>
    <w:p w14:paraId="4DECFFBD" w14:textId="77777777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Ultra Compact design - 'can be left as a permanent attachment for Notebooks’</w:t>
      </w:r>
    </w:p>
    <w:p w14:paraId="6D213058" w14:textId="1434F7D8" w:rsidR="00C23875" w:rsidRPr="00857C54" w:rsidRDefault="00857C54" w:rsidP="00857C54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857C54">
        <w:rPr>
          <w:sz w:val="32"/>
          <w:szCs w:val="32"/>
        </w:rPr>
        <w:t>Ideal for Windows7TM, Windows10TM,MAC OS XTM and LinuxTM</w:t>
      </w:r>
    </w:p>
    <w:p w14:paraId="4F14D603" w14:textId="77777777" w:rsidR="00857C54" w:rsidRDefault="00857C54" w:rsidP="00857C54">
      <w:pPr>
        <w:rPr>
          <w:b/>
          <w:bCs/>
          <w:kern w:val="44"/>
          <w:sz w:val="44"/>
          <w:szCs w:val="44"/>
        </w:rPr>
      </w:pPr>
    </w:p>
    <w:p w14:paraId="05AAB50A" w14:textId="055ABAED" w:rsidR="00C23875" w:rsidRPr="00857C54" w:rsidRDefault="005F183F" w:rsidP="00857C54"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S</w:t>
      </w:r>
      <w:r>
        <w:rPr>
          <w:b/>
          <w:bCs/>
          <w:kern w:val="44"/>
          <w:sz w:val="44"/>
          <w:szCs w:val="44"/>
        </w:rPr>
        <w:t>pecifications</w:t>
      </w:r>
    </w:p>
    <w:p w14:paraId="6A3CC17D" w14:textId="68D35A72" w:rsidR="00C23875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Frequency Range: 2.412GHz~2.4835GHz</w:t>
      </w:r>
    </w:p>
    <w:p w14:paraId="0F41A9B9" w14:textId="4478EB23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 xml:space="preserve">Maximum Output Power: 18dbm  </w:t>
      </w:r>
    </w:p>
    <w:p w14:paraId="6DE16B30" w14:textId="11ABF605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Input Voltage Range (VAC): 5V</w:t>
      </w:r>
    </w:p>
    <w:p w14:paraId="0D09DF28" w14:textId="737DD23F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Output Voltage Range(VDC): 1.5V/3.3V</w:t>
      </w:r>
    </w:p>
    <w:p w14:paraId="3CF7A5BC" w14:textId="604F90F5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</w:t>
      </w:r>
      <w:r w:rsidRPr="00857C54">
        <w:rPr>
          <w:rFonts w:hint="eastAsia"/>
          <w:sz w:val="32"/>
          <w:szCs w:val="32"/>
        </w:rPr>
        <w:t>peed</w:t>
      </w:r>
      <w:r w:rsidRPr="00857C54">
        <w:rPr>
          <w:sz w:val="32"/>
          <w:szCs w:val="32"/>
        </w:rPr>
        <w:t xml:space="preserve"> 11b: 11 Mbps/5.5 Mbps/2 Mbps/1 Mbps  </w:t>
      </w:r>
    </w:p>
    <w:p w14:paraId="6778EF60" w14:textId="5DD03C2C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</w:t>
      </w:r>
      <w:r w:rsidRPr="00857C54">
        <w:rPr>
          <w:rFonts w:hint="eastAsia"/>
          <w:sz w:val="32"/>
          <w:szCs w:val="32"/>
        </w:rPr>
        <w:t>peed</w:t>
      </w:r>
      <w:r w:rsidRPr="00857C54">
        <w:rPr>
          <w:sz w:val="32"/>
          <w:szCs w:val="32"/>
        </w:rPr>
        <w:t xml:space="preserve"> 11g: 54 Mbps /48 Mbps /36 Mbps /24 Mbps/18 Mbps/12 Mbps/9 </w:t>
      </w:r>
      <w:r w:rsidRPr="00857C54">
        <w:rPr>
          <w:sz w:val="32"/>
          <w:szCs w:val="32"/>
        </w:rPr>
        <w:lastRenderedPageBreak/>
        <w:t>Mbps/6 Mbps</w:t>
      </w:r>
    </w:p>
    <w:p w14:paraId="3D0F2728" w14:textId="6B775C93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</w:t>
      </w:r>
      <w:r w:rsidRPr="00857C54">
        <w:rPr>
          <w:rFonts w:hint="eastAsia"/>
          <w:sz w:val="32"/>
          <w:szCs w:val="32"/>
        </w:rPr>
        <w:t>peed</w:t>
      </w:r>
      <w:r w:rsidRPr="00857C54">
        <w:rPr>
          <w:sz w:val="32"/>
          <w:szCs w:val="32"/>
        </w:rPr>
        <w:t xml:space="preserve"> 11n:</w:t>
      </w:r>
      <w:r>
        <w:rPr>
          <w:sz w:val="32"/>
          <w:szCs w:val="32"/>
        </w:rPr>
        <w:t xml:space="preserve"> </w:t>
      </w:r>
      <w:r w:rsidRPr="00857C54">
        <w:rPr>
          <w:sz w:val="32"/>
          <w:szCs w:val="32"/>
        </w:rPr>
        <w:t>40M:135Mbps/121.5Mbps/108Mbps/81Mbps/54Mbps/40.5Mbps/27Mbps/13.5Mbps</w:t>
      </w:r>
    </w:p>
    <w:p w14:paraId="419A26A2" w14:textId="7F6C36C2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Max. Consumption: 0.6W</w:t>
      </w:r>
    </w:p>
    <w:p w14:paraId="757DA91C" w14:textId="5685764B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 xml:space="preserve">Operating Temperature: 0℃ ~ 40℃  </w:t>
      </w:r>
    </w:p>
    <w:p w14:paraId="5917FA41" w14:textId="196C7021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Storage Temperature: -40℃~70℃</w:t>
      </w:r>
    </w:p>
    <w:p w14:paraId="70167070" w14:textId="04252298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Operating Humidity: 10%~ 90% RH Non-condensing</w:t>
      </w:r>
    </w:p>
    <w:p w14:paraId="1FACC3C3" w14:textId="2B14B9EF" w:rsidR="00857C54" w:rsidRPr="00857C54" w:rsidRDefault="00857C54" w:rsidP="00857C54">
      <w:pPr>
        <w:pStyle w:val="a8"/>
        <w:numPr>
          <w:ilvl w:val="0"/>
          <w:numId w:val="10"/>
        </w:numPr>
        <w:ind w:firstLineChars="0"/>
        <w:jc w:val="left"/>
        <w:rPr>
          <w:sz w:val="32"/>
          <w:szCs w:val="32"/>
        </w:rPr>
      </w:pPr>
      <w:r w:rsidRPr="00857C54">
        <w:rPr>
          <w:sz w:val="32"/>
          <w:szCs w:val="32"/>
        </w:rPr>
        <w:t>Storage Humidity: 5% ~ 90% RH Non-condensing</w:t>
      </w:r>
    </w:p>
    <w:p w14:paraId="66FD9C0E" w14:textId="77777777" w:rsidR="005F183F" w:rsidRPr="005F183F" w:rsidRDefault="005F183F" w:rsidP="005F183F">
      <w:pPr>
        <w:rPr>
          <w:b/>
          <w:bCs/>
          <w:kern w:val="44"/>
          <w:sz w:val="44"/>
          <w:szCs w:val="44"/>
        </w:rPr>
      </w:pPr>
    </w:p>
    <w:sectPr w:rsidR="005F183F" w:rsidRPr="005F183F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01C5" w14:textId="77777777" w:rsidR="001B3C7C" w:rsidRDefault="001B3C7C" w:rsidP="007F112D">
      <w:r>
        <w:separator/>
      </w:r>
    </w:p>
  </w:endnote>
  <w:endnote w:type="continuationSeparator" w:id="0">
    <w:p w14:paraId="7C882659" w14:textId="77777777" w:rsidR="001B3C7C" w:rsidRDefault="001B3C7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0422" w14:textId="77777777" w:rsidR="001B3C7C" w:rsidRDefault="001B3C7C" w:rsidP="007F112D">
      <w:r>
        <w:separator/>
      </w:r>
    </w:p>
  </w:footnote>
  <w:footnote w:type="continuationSeparator" w:id="0">
    <w:p w14:paraId="2852CDC6" w14:textId="77777777" w:rsidR="001B3C7C" w:rsidRDefault="001B3C7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B3C7C"/>
    <w:rsid w:val="001F3F44"/>
    <w:rsid w:val="002251C8"/>
    <w:rsid w:val="002C2684"/>
    <w:rsid w:val="003043F9"/>
    <w:rsid w:val="00341FE0"/>
    <w:rsid w:val="00356F05"/>
    <w:rsid w:val="003A66A7"/>
    <w:rsid w:val="003B1C50"/>
    <w:rsid w:val="004433C5"/>
    <w:rsid w:val="004723D9"/>
    <w:rsid w:val="004F1539"/>
    <w:rsid w:val="00584B8C"/>
    <w:rsid w:val="005D4F76"/>
    <w:rsid w:val="005F183F"/>
    <w:rsid w:val="00675D4C"/>
    <w:rsid w:val="006C1F89"/>
    <w:rsid w:val="006F5BD5"/>
    <w:rsid w:val="00741013"/>
    <w:rsid w:val="00755A63"/>
    <w:rsid w:val="007B0E16"/>
    <w:rsid w:val="007F112D"/>
    <w:rsid w:val="0082718D"/>
    <w:rsid w:val="00857C54"/>
    <w:rsid w:val="00941BEE"/>
    <w:rsid w:val="00B57D78"/>
    <w:rsid w:val="00C23875"/>
    <w:rsid w:val="00CF7B48"/>
    <w:rsid w:val="00EA788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22</cp:revision>
  <dcterms:created xsi:type="dcterms:W3CDTF">2021-06-17T03:46:00Z</dcterms:created>
  <dcterms:modified xsi:type="dcterms:W3CDTF">2021-07-02T03:42:00Z</dcterms:modified>
</cp:coreProperties>
</file>